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3759B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7ED3A0D5" w14:textId="1A673563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F3626D">
        <w:rPr>
          <w:b/>
        </w:rPr>
        <w:t>2</w:t>
      </w:r>
      <w:r w:rsidR="00E80CEB">
        <w:rPr>
          <w:b/>
        </w:rPr>
        <w:t>5</w:t>
      </w:r>
      <w:r w:rsidRPr="00BA1ADC">
        <w:rPr>
          <w:b/>
        </w:rPr>
        <w:t>/20</w:t>
      </w:r>
      <w:r w:rsidR="00F3626D">
        <w:rPr>
          <w:b/>
        </w:rPr>
        <w:t>2</w:t>
      </w:r>
      <w:r w:rsidR="00E80CEB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17CE104E" w14:textId="77777777" w:rsidR="006C5197" w:rsidRPr="00BA1ADC" w:rsidRDefault="0004516D">
      <w:pPr>
        <w:spacing w:before="120"/>
        <w:jc w:val="center"/>
        <w:rPr>
          <w:b/>
        </w:rPr>
      </w:pPr>
      <w:r w:rsidRPr="0004516D">
        <w:rPr>
          <w:b/>
        </w:rPr>
        <w:t>Szociálpolitika</w:t>
      </w:r>
    </w:p>
    <w:p w14:paraId="1B1515B9" w14:textId="77777777" w:rsidR="00F073E2" w:rsidRPr="00BA1ADC" w:rsidRDefault="00F073E2" w:rsidP="00F073E2">
      <w:pPr>
        <w:spacing w:before="120"/>
        <w:jc w:val="center"/>
        <w:rPr>
          <w:b/>
        </w:rPr>
      </w:pPr>
      <w:r>
        <w:rPr>
          <w:b/>
          <w:sz w:val="24"/>
        </w:rPr>
        <w:t>Személyügyi, munkaügyi és szociális igazgatási alapszak -</w:t>
      </w:r>
      <w:r w:rsidRPr="00A8043D">
        <w:rPr>
          <w:b/>
          <w:sz w:val="24"/>
        </w:rPr>
        <w:t xml:space="preserve"> BA 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5D3123A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D74B7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7A636E10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538256FE" w14:textId="77777777" w:rsidR="0010535D" w:rsidRPr="00BA1ADC" w:rsidRDefault="0004516D">
            <w:pPr>
              <w:spacing w:after="0" w:line="240" w:lineRule="auto"/>
              <w:rPr>
                <w:i/>
              </w:rPr>
            </w:pPr>
            <w:r w:rsidRPr="0004516D">
              <w:t>Szociálpolitika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03FCA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03AC0958" w14:textId="77777777" w:rsidR="007D087B" w:rsidRPr="00BA1ADC" w:rsidRDefault="007D087B">
            <w:pPr>
              <w:spacing w:after="0" w:line="240" w:lineRule="auto"/>
            </w:pPr>
          </w:p>
          <w:p w14:paraId="79EF2A17" w14:textId="77777777" w:rsidR="00871BF9" w:rsidRDefault="00871BF9" w:rsidP="00871BF9">
            <w:pPr>
              <w:spacing w:after="0" w:line="240" w:lineRule="auto"/>
            </w:pPr>
            <w:r>
              <w:t>Nappali tagozat: AJAMU156MBAN5</w:t>
            </w:r>
          </w:p>
          <w:p w14:paraId="672EAC3D" w14:textId="77777777" w:rsidR="00871BF9" w:rsidRDefault="00871BF9" w:rsidP="00871BF9">
            <w:pPr>
              <w:spacing w:after="0" w:line="240" w:lineRule="auto"/>
            </w:pPr>
            <w:r>
              <w:t>Levelező tagozat: AJAMU156MBAL5</w:t>
            </w:r>
          </w:p>
          <w:p w14:paraId="049291FB" w14:textId="77777777" w:rsidR="00871BF9" w:rsidRDefault="00871BF9" w:rsidP="00871BF9">
            <w:pPr>
              <w:spacing w:after="0" w:line="240" w:lineRule="auto"/>
              <w:rPr>
                <w:b/>
              </w:rPr>
            </w:pPr>
          </w:p>
          <w:p w14:paraId="05F6FA4B" w14:textId="77777777" w:rsidR="00B061CE" w:rsidRPr="00BA1ADC" w:rsidRDefault="0077591B" w:rsidP="00871BF9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6EECB3E2" w14:textId="77777777" w:rsidR="007D087B" w:rsidRPr="00BA1ADC" w:rsidRDefault="007D087B">
            <w:pPr>
              <w:spacing w:after="0" w:line="240" w:lineRule="auto"/>
            </w:pPr>
          </w:p>
          <w:p w14:paraId="09BDDE7D" w14:textId="77777777" w:rsidR="007D087B" w:rsidRPr="00BA1ADC" w:rsidRDefault="007D087B">
            <w:pPr>
              <w:spacing w:after="0" w:line="240" w:lineRule="auto"/>
            </w:pPr>
            <w:r w:rsidRPr="00BA1ADC">
              <w:t>Civilisztikai Tudományok Intézete (CTI)</w:t>
            </w:r>
          </w:p>
          <w:p w14:paraId="540D1EC7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16628912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72D37EC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256CD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8BDBB" w14:textId="77777777" w:rsidR="0010535D" w:rsidRPr="00BA1ADC" w:rsidRDefault="0077591B" w:rsidP="00871BF9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</w:t>
            </w:r>
          </w:p>
        </w:tc>
      </w:tr>
      <w:tr w:rsidR="0010535D" w:rsidRPr="00BA1ADC" w14:paraId="23B8CC5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496CE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490A1AF4" w14:textId="1D206A1D" w:rsidR="0010535D" w:rsidRPr="00BA1ADC" w:rsidRDefault="00765FBF">
            <w:pPr>
              <w:spacing w:after="0" w:line="240" w:lineRule="auto"/>
            </w:pPr>
            <w:r>
              <w:t xml:space="preserve">Dr. </w:t>
            </w:r>
            <w:r w:rsidR="00871BF9">
              <w:t>Mélypata</w:t>
            </w:r>
            <w:r w:rsidR="00143AC2">
              <w:t xml:space="preserve">ki Gábor PhD egyetemi </w:t>
            </w:r>
            <w:r w:rsidR="00E34F9A">
              <w:t>docens</w:t>
            </w:r>
          </w:p>
        </w:tc>
      </w:tr>
      <w:tr w:rsidR="0010535D" w:rsidRPr="00BA1ADC" w14:paraId="2D53466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5282A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266289F5" w14:textId="0530827C" w:rsidR="0010535D" w:rsidRPr="00BA1ADC" w:rsidRDefault="00E34F9A">
            <w:pPr>
              <w:spacing w:after="0" w:line="240" w:lineRule="auto"/>
            </w:pPr>
            <w:r>
              <w:t xml:space="preserve">N/L: </w:t>
            </w:r>
            <w:r w:rsidR="00143AC2">
              <w:t xml:space="preserve">Dr. Mélypataki Gábor PhD egyetemi </w:t>
            </w:r>
            <w:r>
              <w:t>docens</w:t>
            </w:r>
          </w:p>
        </w:tc>
      </w:tr>
      <w:tr w:rsidR="0010535D" w:rsidRPr="00BA1ADC" w14:paraId="5DABF85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0EBC7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7A2235FD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0E4C90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A55C91">
              <w:t>ŐSZ</w:t>
            </w:r>
          </w:p>
          <w:p w14:paraId="0D7E1F21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3A7CDDFA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C8102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6ECE049D" w14:textId="77777777" w:rsidR="005C258D" w:rsidRDefault="00871BF9">
            <w:pPr>
              <w:spacing w:after="0" w:line="240" w:lineRule="auto"/>
            </w:pPr>
            <w:r w:rsidRPr="00871BF9">
              <w:t>Társadalomtörténet</w:t>
            </w:r>
          </w:p>
          <w:p w14:paraId="7093E189" w14:textId="77777777" w:rsidR="00013201" w:rsidRDefault="00013201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AJJOT</w:t>
            </w:r>
            <w:r>
              <w:rPr>
                <w:sz w:val="20"/>
                <w:szCs w:val="20"/>
                <w:lang w:eastAsia="hu-HU"/>
              </w:rPr>
              <w:t>140MBAN1</w:t>
            </w:r>
          </w:p>
          <w:p w14:paraId="74403130" w14:textId="77777777" w:rsidR="00013201" w:rsidRPr="00BA1ADC" w:rsidRDefault="00013201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AJJOT</w:t>
            </w:r>
            <w:r>
              <w:rPr>
                <w:sz w:val="20"/>
                <w:szCs w:val="20"/>
                <w:lang w:eastAsia="hu-HU"/>
              </w:rPr>
              <w:t>140MBAL1</w:t>
            </w:r>
          </w:p>
        </w:tc>
      </w:tr>
      <w:tr w:rsidR="0010535D" w:rsidRPr="00BA1ADC" w14:paraId="0C90AF7A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33631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5E22B0B1" w14:textId="77777777" w:rsidR="005E4279" w:rsidRPr="00BA1ADC" w:rsidRDefault="007D5C0F">
            <w:pPr>
              <w:spacing w:after="0" w:line="240" w:lineRule="auto"/>
            </w:pPr>
            <w:r w:rsidRPr="00BA1ADC">
              <w:t xml:space="preserve">nappali előadás: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73E16DA9" w14:textId="77777777" w:rsidR="0010535D" w:rsidRPr="00BA1ADC" w:rsidRDefault="005E4279" w:rsidP="002157BA">
            <w:pPr>
              <w:spacing w:after="0" w:line="240" w:lineRule="auto"/>
            </w:pPr>
            <w:r w:rsidRPr="00BA1ADC">
              <w:t xml:space="preserve">levelező előadás: </w:t>
            </w:r>
            <w:r w:rsidR="00871BF9">
              <w:t>10</w:t>
            </w:r>
            <w:r w:rsidRPr="00BA1ADC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8D3CC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6122060F" w14:textId="77777777" w:rsidR="005E4279" w:rsidRPr="00BA1ADC" w:rsidRDefault="00813170">
            <w:pPr>
              <w:spacing w:after="0" w:line="240" w:lineRule="auto"/>
            </w:pPr>
            <w:r>
              <w:t>szóbeli kollokvium</w:t>
            </w:r>
          </w:p>
          <w:p w14:paraId="714F5C31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5C1A3BB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88F8C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4E97B87D" w14:textId="77777777" w:rsidR="00CA5F3E" w:rsidRPr="002157BA" w:rsidRDefault="00871BF9">
            <w:pPr>
              <w:spacing w:after="0" w:line="240" w:lineRule="auto"/>
            </w:pPr>
            <w:r>
              <w:t>4</w:t>
            </w:r>
            <w:r w:rsidR="002157BA">
              <w:t xml:space="preserve"> kredit</w:t>
            </w:r>
          </w:p>
          <w:p w14:paraId="2D8D69F4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6879D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522D60EF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31EC94EE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32133AC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1995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2215ACB4" w14:textId="77777777" w:rsidR="000E4C90" w:rsidRDefault="00871BF9">
            <w:pPr>
              <w:spacing w:after="0" w:line="240" w:lineRule="auto"/>
              <w:rPr>
                <w:sz w:val="24"/>
                <w:szCs w:val="24"/>
              </w:rPr>
            </w:pPr>
            <w:r w:rsidRPr="00871BF9">
              <w:rPr>
                <w:sz w:val="24"/>
                <w:szCs w:val="24"/>
              </w:rPr>
              <w:t>A tantárgy keretében a hallgatók megismerkednek az állam által működtetett segélyezési típusú rendszer jellemzőivel és annak szabályaival az 1993. évi III. törvény részletszabályainak ismertetésén keresztül. Így láthatóvá válik a különbség a biztosítási és segélyezési típusú rendszer működése között. Ezenkívül a tantárgy célja, hogy megismertesse a hallgatókkal a jóléti állam olyan jogintézményeit melyek egyszerre jogi és szociális kérdések.</w:t>
            </w:r>
          </w:p>
          <w:p w14:paraId="348F2B1E" w14:textId="77777777" w:rsidR="00871BF9" w:rsidRPr="00BA1ADC" w:rsidRDefault="00871BF9">
            <w:pPr>
              <w:spacing w:after="0" w:line="240" w:lineRule="auto"/>
            </w:pPr>
          </w:p>
          <w:p w14:paraId="7375DA70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0B49F1E7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871BF9">
              <w:t>1</w:t>
            </w:r>
            <w:r w:rsidR="0069337F" w:rsidRPr="00BA1ADC">
              <w:t>, T</w:t>
            </w:r>
            <w:r w:rsidR="00871BF9">
              <w:t>7</w:t>
            </w:r>
            <w:r w:rsidR="0069337F" w:rsidRPr="00BA1ADC">
              <w:t xml:space="preserve">, </w:t>
            </w:r>
            <w:r w:rsidR="00871BF9">
              <w:t>T8</w:t>
            </w:r>
          </w:p>
          <w:p w14:paraId="2ED1DE18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871BF9">
              <w:t>1</w:t>
            </w:r>
            <w:r w:rsidR="0069337F" w:rsidRPr="00BA1ADC">
              <w:t>, K</w:t>
            </w:r>
            <w:r w:rsidR="002157BA">
              <w:t>3</w:t>
            </w:r>
            <w:r w:rsidR="0069337F" w:rsidRPr="00BA1ADC">
              <w:t>, K</w:t>
            </w:r>
            <w:r w:rsidR="00871BF9">
              <w:t>4</w:t>
            </w:r>
          </w:p>
          <w:p w14:paraId="44421AE1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69337F" w:rsidRPr="00BA1ADC">
              <w:t>A</w:t>
            </w:r>
            <w:r w:rsidR="002157BA">
              <w:t>1</w:t>
            </w:r>
            <w:r w:rsidR="0069337F" w:rsidRPr="00BA1ADC">
              <w:t>, A</w:t>
            </w:r>
            <w:r w:rsidR="00871BF9">
              <w:t>4</w:t>
            </w:r>
            <w:r w:rsidR="002157BA">
              <w:t>, A</w:t>
            </w:r>
            <w:r w:rsidR="00871BF9">
              <w:t>7</w:t>
            </w:r>
          </w:p>
          <w:p w14:paraId="370E139D" w14:textId="77777777" w:rsidR="0010535D" w:rsidRPr="00BA1ADC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</w:t>
            </w:r>
            <w:r w:rsidR="00756CE7">
              <w:t>2</w:t>
            </w:r>
            <w:r w:rsidR="002157BA">
              <w:t xml:space="preserve">, F3, F6, </w:t>
            </w:r>
          </w:p>
        </w:tc>
      </w:tr>
      <w:tr w:rsidR="0010535D" w:rsidRPr="00BA1ADC" w14:paraId="0105F8E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224AE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35C09768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3F7D9" w14:textId="1B3B9800" w:rsidR="005378D7" w:rsidRDefault="005378D7">
            <w:pPr>
              <w:spacing w:after="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 xml:space="preserve">Nappali: </w:t>
            </w:r>
            <w:r>
              <w:rPr>
                <w:bCs/>
                <w:iCs/>
              </w:rPr>
              <w:t>Kedd, 10:00 – 11:30 A/6 203</w:t>
            </w:r>
          </w:p>
          <w:p w14:paraId="1EF3A395" w14:textId="3D2D83D7" w:rsidR="005378D7" w:rsidRDefault="005378D7">
            <w:pPr>
              <w:spacing w:after="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 xml:space="preserve">Levelező: </w:t>
            </w:r>
            <w:r>
              <w:rPr>
                <w:bCs/>
                <w:iCs/>
              </w:rPr>
              <w:t>2025.09.19. 15:10 – 19:10 online</w:t>
            </w:r>
          </w:p>
          <w:p w14:paraId="49C2A5B7" w14:textId="74C77D3A" w:rsidR="005378D7" w:rsidRDefault="005378D7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                2025. 11. 22. 8:30 – 12:40 online</w:t>
            </w:r>
          </w:p>
          <w:p w14:paraId="4C50B263" w14:textId="4EE7997B" w:rsidR="005378D7" w:rsidRPr="00BD3CD0" w:rsidRDefault="005378D7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                </w:t>
            </w:r>
          </w:p>
          <w:p w14:paraId="152F4DEB" w14:textId="75F8292E" w:rsidR="005378D7" w:rsidRDefault="00871BF9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</w:t>
            </w:r>
          </w:p>
          <w:p w14:paraId="2809E300" w14:textId="77777777" w:rsidR="00765FBF" w:rsidRDefault="00765FBF">
            <w:pPr>
              <w:spacing w:after="0" w:line="240" w:lineRule="auto"/>
              <w:rPr>
                <w:b/>
                <w:i/>
              </w:rPr>
            </w:pPr>
          </w:p>
          <w:p w14:paraId="1E564E38" w14:textId="77777777" w:rsidR="00871BF9" w:rsidRDefault="00871BF9" w:rsidP="00871BF9">
            <w:pPr>
              <w:spacing w:after="0" w:line="240" w:lineRule="auto"/>
            </w:pPr>
            <w:r>
              <w:t>1.</w:t>
            </w:r>
            <w:r>
              <w:tab/>
              <w:t>A szociálpolitika fogalma, helye, szerepe a társadalom életében</w:t>
            </w:r>
          </w:p>
          <w:p w14:paraId="70037E4D" w14:textId="77777777" w:rsidR="00871BF9" w:rsidRDefault="00871BF9" w:rsidP="00871BF9">
            <w:pPr>
              <w:spacing w:after="0" w:line="240" w:lineRule="auto"/>
            </w:pPr>
            <w:r>
              <w:t>2.</w:t>
            </w:r>
            <w:r>
              <w:tab/>
              <w:t>A szociálpolitika kapcsolata más tudományterületekkel</w:t>
            </w:r>
          </w:p>
          <w:p w14:paraId="51114682" w14:textId="77777777" w:rsidR="00871BF9" w:rsidRDefault="00871BF9" w:rsidP="00871BF9">
            <w:pPr>
              <w:spacing w:after="0" w:line="240" w:lineRule="auto"/>
            </w:pPr>
            <w:r>
              <w:t>3.</w:t>
            </w:r>
            <w:r>
              <w:tab/>
              <w:t xml:space="preserve">A szociálpolitika történeti kérdése </w:t>
            </w:r>
          </w:p>
          <w:p w14:paraId="1ECAD0DB" w14:textId="77777777" w:rsidR="00871BF9" w:rsidRDefault="00871BF9" w:rsidP="00871BF9">
            <w:pPr>
              <w:spacing w:after="0" w:line="240" w:lineRule="auto"/>
            </w:pPr>
            <w:r>
              <w:t>4.</w:t>
            </w:r>
            <w:r>
              <w:tab/>
              <w:t>A szociális ellátórendszer segélyezési típusú ellátásai – otthonközeli, lakhatást biztosító ellátások, bennlakásos ellátások</w:t>
            </w:r>
          </w:p>
          <w:p w14:paraId="65BB1D0D" w14:textId="77777777" w:rsidR="00871BF9" w:rsidRDefault="00871BF9" w:rsidP="00871BF9">
            <w:pPr>
              <w:spacing w:after="0" w:line="240" w:lineRule="auto"/>
            </w:pPr>
            <w:r>
              <w:lastRenderedPageBreak/>
              <w:t>5.</w:t>
            </w:r>
            <w:r>
              <w:tab/>
              <w:t>Gyermekvédelem</w:t>
            </w:r>
          </w:p>
          <w:p w14:paraId="56565E1A" w14:textId="77777777" w:rsidR="00871BF9" w:rsidRDefault="00871BF9" w:rsidP="00871BF9">
            <w:pPr>
              <w:spacing w:after="0" w:line="240" w:lineRule="auto"/>
            </w:pPr>
            <w:r>
              <w:t>6.</w:t>
            </w:r>
            <w:r>
              <w:tab/>
              <w:t>Felnőttvédelem</w:t>
            </w:r>
          </w:p>
          <w:p w14:paraId="4A64F83E" w14:textId="77777777" w:rsidR="00871BF9" w:rsidRDefault="00871BF9" w:rsidP="00871BF9">
            <w:pPr>
              <w:spacing w:after="0" w:line="240" w:lineRule="auto"/>
            </w:pPr>
            <w:r>
              <w:t>7.</w:t>
            </w:r>
            <w:r>
              <w:tab/>
              <w:t>Nemzeti Szociálpolitikai Koncepció</w:t>
            </w:r>
          </w:p>
          <w:p w14:paraId="1E943279" w14:textId="77777777" w:rsidR="00871BF9" w:rsidRDefault="00871BF9" w:rsidP="00871BF9">
            <w:pPr>
              <w:spacing w:after="0" w:line="240" w:lineRule="auto"/>
            </w:pPr>
            <w:r>
              <w:t>8.</w:t>
            </w:r>
            <w:r>
              <w:tab/>
              <w:t>A család, mint szociálpolitikai alapfogalom, generációk különbsége</w:t>
            </w:r>
          </w:p>
          <w:p w14:paraId="36611E87" w14:textId="77777777" w:rsidR="00871BF9" w:rsidRDefault="00871BF9" w:rsidP="00871BF9">
            <w:pPr>
              <w:spacing w:after="0" w:line="240" w:lineRule="auto"/>
            </w:pPr>
            <w:r>
              <w:t>9.</w:t>
            </w:r>
            <w:r>
              <w:tab/>
              <w:t>Szociális munka</w:t>
            </w:r>
          </w:p>
          <w:p w14:paraId="46DD0153" w14:textId="77777777" w:rsidR="00871BF9" w:rsidRDefault="00871BF9" w:rsidP="00871BF9">
            <w:pPr>
              <w:spacing w:after="0" w:line="240" w:lineRule="auto"/>
            </w:pPr>
            <w:r>
              <w:t>10.</w:t>
            </w:r>
            <w:r>
              <w:tab/>
              <w:t>Szegénység és segélyezési politika</w:t>
            </w:r>
          </w:p>
          <w:p w14:paraId="2788B6A7" w14:textId="77777777" w:rsidR="00871BF9" w:rsidRDefault="00871BF9" w:rsidP="00871BF9">
            <w:pPr>
              <w:spacing w:after="0" w:line="240" w:lineRule="auto"/>
            </w:pPr>
            <w:r>
              <w:t>11.</w:t>
            </w:r>
            <w:r>
              <w:tab/>
              <w:t>Fogyatékosság</w:t>
            </w:r>
          </w:p>
          <w:p w14:paraId="42D3F4EB" w14:textId="77777777" w:rsidR="00871BF9" w:rsidRDefault="00871BF9" w:rsidP="00871BF9">
            <w:pPr>
              <w:spacing w:after="0" w:line="240" w:lineRule="auto"/>
            </w:pPr>
            <w:r>
              <w:t>12.</w:t>
            </w:r>
            <w:r>
              <w:tab/>
              <w:t>Hajléktalanság</w:t>
            </w:r>
          </w:p>
          <w:p w14:paraId="5867A373" w14:textId="77777777" w:rsidR="00871BF9" w:rsidRDefault="00871BF9" w:rsidP="00871BF9">
            <w:pPr>
              <w:spacing w:after="0" w:line="240" w:lineRule="auto"/>
            </w:pPr>
            <w:r>
              <w:t>13.</w:t>
            </w:r>
            <w:r>
              <w:tab/>
              <w:t>Feltétel nélküli alapjövedelem kérdése</w:t>
            </w:r>
          </w:p>
          <w:p w14:paraId="1AF668F1" w14:textId="77777777" w:rsidR="00871BF9" w:rsidRDefault="00871BF9" w:rsidP="00871BF9">
            <w:pPr>
              <w:spacing w:after="0" w:line="240" w:lineRule="auto"/>
            </w:pPr>
            <w:r>
              <w:t>14.</w:t>
            </w:r>
            <w:r>
              <w:tab/>
              <w:t>Az Európai Unió szociálpolitikája I.</w:t>
            </w:r>
          </w:p>
          <w:p w14:paraId="7A24AA2F" w14:textId="77777777" w:rsidR="00871BF9" w:rsidRPr="00BA1ADC" w:rsidRDefault="00871BF9" w:rsidP="00871BF9">
            <w:pPr>
              <w:spacing w:after="0" w:line="240" w:lineRule="auto"/>
            </w:pPr>
            <w:r>
              <w:t>15.</w:t>
            </w:r>
            <w:r>
              <w:tab/>
              <w:t>Az Európai Unió szociálpolitikája II.</w:t>
            </w:r>
          </w:p>
          <w:p w14:paraId="6BA1B599" w14:textId="77777777" w:rsidR="0069337F" w:rsidRPr="00BA1ADC" w:rsidRDefault="0069337F" w:rsidP="000E4C90">
            <w:pPr>
              <w:spacing w:after="0" w:line="240" w:lineRule="auto"/>
            </w:pPr>
          </w:p>
        </w:tc>
      </w:tr>
      <w:tr w:rsidR="0010535D" w:rsidRPr="00BA1ADC" w14:paraId="13D9B64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D4F1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lastRenderedPageBreak/>
              <w:t>Félévközi számonkérés módja és értékelése:</w:t>
            </w:r>
          </w:p>
          <w:p w14:paraId="3A50FFAD" w14:textId="77777777" w:rsidR="000168C1" w:rsidRPr="00BA1ADC" w:rsidRDefault="000168C1" w:rsidP="007E2C61">
            <w:pPr>
              <w:spacing w:after="0" w:line="240" w:lineRule="auto"/>
            </w:pPr>
          </w:p>
          <w:p w14:paraId="506D5827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70BA274D" w14:textId="77777777" w:rsidR="00244FF1" w:rsidRDefault="00244FF1" w:rsidP="00244FF1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40B6ADA5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3B307C97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4E288B0A" w14:textId="77777777" w:rsidR="00810882" w:rsidRPr="00BA1ADC" w:rsidRDefault="00A71BF2" w:rsidP="009708B0">
            <w:pPr>
              <w:pStyle w:val="Listaszerbekezds"/>
              <w:spacing w:after="0" w:line="240" w:lineRule="auto"/>
              <w:ind w:left="0"/>
            </w:pPr>
            <w:r>
              <w:t>A vizsga formája szóbeli kollokvium</w:t>
            </w:r>
          </w:p>
          <w:p w14:paraId="6DF3D804" w14:textId="77777777" w:rsidR="00810882" w:rsidRDefault="00810882" w:rsidP="009708B0">
            <w:pPr>
              <w:pStyle w:val="Listaszerbekezds"/>
              <w:spacing w:after="0" w:line="240" w:lineRule="auto"/>
              <w:ind w:left="0"/>
            </w:pPr>
            <w:r w:rsidRPr="00BA1ADC">
              <w:t xml:space="preserve">Kollokviumot az a hallgató tehet, aki az előadáson megszerezte az aláírást. A vizsga szóbeli kollokvium formájában történik. A hallgatók két tételt húznak. Az elégséges vizsgajegyhez minimum a mindkét tételben található jogintézmények és ismeretekkörök alapszintű ismerete szükséges. </w:t>
            </w:r>
          </w:p>
          <w:p w14:paraId="046AE4D7" w14:textId="69BC18DE" w:rsidR="00AD4677" w:rsidRPr="00AD4677" w:rsidRDefault="00AD4677" w:rsidP="00AD4677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6EF7916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318D7" w14:textId="77777777" w:rsidR="00871BF9" w:rsidRPr="00871BF9" w:rsidRDefault="00871BF9" w:rsidP="00871BF9">
            <w:pPr>
              <w:pStyle w:val="Szvegtrzs"/>
              <w:numPr>
                <w:ilvl w:val="0"/>
                <w:numId w:val="4"/>
              </w:numPr>
              <w:suppressAutoHyphens/>
              <w:ind w:left="0" w:hanging="357"/>
              <w:rPr>
                <w:b/>
                <w:szCs w:val="24"/>
              </w:rPr>
            </w:pPr>
            <w:r w:rsidRPr="00871BF9">
              <w:rPr>
                <w:b/>
                <w:szCs w:val="24"/>
              </w:rPr>
              <w:t>Kötelező irodalom</w:t>
            </w:r>
            <w:r>
              <w:rPr>
                <w:b/>
                <w:szCs w:val="24"/>
              </w:rPr>
              <w:t>:</w:t>
            </w:r>
          </w:p>
          <w:p w14:paraId="1D4CAF6C" w14:textId="77777777" w:rsidR="00871BF9" w:rsidRDefault="00871BF9" w:rsidP="00871BF9">
            <w:pPr>
              <w:pStyle w:val="Szvegtrzs"/>
              <w:numPr>
                <w:ilvl w:val="0"/>
                <w:numId w:val="4"/>
              </w:numPr>
              <w:suppressAutoHyphens/>
              <w:ind w:left="0" w:hanging="357"/>
              <w:rPr>
                <w:szCs w:val="24"/>
              </w:rPr>
            </w:pPr>
            <w:r>
              <w:rPr>
                <w:szCs w:val="24"/>
                <w:lang w:eastAsia="hu-HU"/>
              </w:rPr>
              <w:t xml:space="preserve">1. </w:t>
            </w:r>
            <w:r w:rsidRPr="00605451">
              <w:rPr>
                <w:szCs w:val="24"/>
                <w:lang w:eastAsia="hu-HU"/>
              </w:rPr>
              <w:t>Jakab Nóra - Mélypata</w:t>
            </w:r>
            <w:r>
              <w:rPr>
                <w:szCs w:val="24"/>
                <w:lang w:eastAsia="hu-HU"/>
              </w:rPr>
              <w:t xml:space="preserve">ki Gábor - Szekeres Bernadett: </w:t>
            </w:r>
            <w:r w:rsidRPr="00605451">
              <w:rPr>
                <w:szCs w:val="24"/>
                <w:lang w:eastAsia="hu-HU"/>
              </w:rPr>
              <w:t>A szociálpolitika jogi alapjai a XXI. század társadalmi kihívásainak tükrében</w:t>
            </w:r>
            <w:r>
              <w:rPr>
                <w:szCs w:val="24"/>
                <w:lang w:eastAsia="hu-HU"/>
              </w:rPr>
              <w:t xml:space="preserve">, Bíbor Kiadó, Miskolc, 2017, </w:t>
            </w:r>
          </w:p>
          <w:p w14:paraId="21F2885F" w14:textId="2D9C28E3" w:rsidR="00871BF9" w:rsidRDefault="00871BF9" w:rsidP="00BD3CD0">
            <w:pPr>
              <w:pStyle w:val="Szvegtrzs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  <w:r w:rsidR="00BD3CD0" w:rsidRPr="00BD3CD0">
              <w:rPr>
                <w:szCs w:val="24"/>
              </w:rPr>
              <w:t>Mélypataki, Gábor</w:t>
            </w:r>
            <w:r w:rsidR="00BD3CD0">
              <w:rPr>
                <w:szCs w:val="24"/>
              </w:rPr>
              <w:t xml:space="preserve">: </w:t>
            </w:r>
            <w:r w:rsidR="00BD3CD0" w:rsidRPr="00BD3CD0">
              <w:rPr>
                <w:szCs w:val="24"/>
              </w:rPr>
              <w:t>New Interpretation of Social Needs in Hungarian Law</w:t>
            </w:r>
            <w:r w:rsidR="00BD3CD0">
              <w:rPr>
                <w:szCs w:val="24"/>
              </w:rPr>
              <w:t xml:space="preserve"> </w:t>
            </w:r>
            <w:r w:rsidR="00BD3CD0" w:rsidRPr="00BD3CD0">
              <w:rPr>
                <w:szCs w:val="24"/>
              </w:rPr>
              <w:t>STANOVNISTVO 63 : 02 pp. 1-11. , 11 p. (2025)</w:t>
            </w:r>
            <w:r w:rsidR="00BD3CD0">
              <w:rPr>
                <w:szCs w:val="24"/>
              </w:rPr>
              <w:t xml:space="preserve">, </w:t>
            </w:r>
            <w:hyperlink r:id="rId8" w:history="1">
              <w:r w:rsidR="00BD3CD0" w:rsidRPr="00774176">
                <w:rPr>
                  <w:rStyle w:val="Hiperhivatkozs"/>
                  <w:szCs w:val="24"/>
                </w:rPr>
                <w:t>https://stnv.idn.org.rs/article/view/671</w:t>
              </w:r>
            </w:hyperlink>
            <w:r w:rsidR="00BD3CD0">
              <w:rPr>
                <w:szCs w:val="24"/>
              </w:rPr>
              <w:t xml:space="preserve"> </w:t>
            </w:r>
          </w:p>
          <w:p w14:paraId="70665896" w14:textId="77777777" w:rsidR="00871BF9" w:rsidRDefault="00871BF9" w:rsidP="00BD3CD0">
            <w:pPr>
              <w:numPr>
                <w:ilvl w:val="0"/>
                <w:numId w:val="5"/>
              </w:numPr>
              <w:autoSpaceDN/>
              <w:spacing w:after="0" w:line="240" w:lineRule="auto"/>
              <w:ind w:left="0" w:hanging="426"/>
              <w:textAlignment w:val="auto"/>
            </w:pPr>
            <w:r>
              <w:t>3. Zombori Gyula: A szociálpolitika alapfogalmai, Hirscler Rezső Szociálpolitikai Egyesület, 2009.</w:t>
            </w:r>
          </w:p>
          <w:p w14:paraId="2161558D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</w:p>
          <w:p w14:paraId="2E1BBACC" w14:textId="77777777" w:rsidR="00871BF9" w:rsidRDefault="00871BF9" w:rsidP="00871BF9">
            <w:pPr>
              <w:autoSpaceDN/>
              <w:spacing w:after="0" w:line="240" w:lineRule="auto"/>
              <w:textAlignment w:val="auto"/>
              <w:rPr>
                <w:b/>
              </w:rPr>
            </w:pPr>
            <w:r w:rsidRPr="00871BF9">
              <w:rPr>
                <w:b/>
              </w:rPr>
              <w:t>Ajánlott irodalom</w:t>
            </w:r>
            <w:r>
              <w:rPr>
                <w:b/>
              </w:rPr>
              <w:t>:</w:t>
            </w:r>
          </w:p>
          <w:p w14:paraId="78D9DCE7" w14:textId="77777777" w:rsidR="00871BF9" w:rsidRDefault="00871BF9" w:rsidP="00871BF9">
            <w:pPr>
              <w:autoSpaceDN/>
              <w:spacing w:after="0" w:line="240" w:lineRule="auto"/>
              <w:textAlignment w:val="auto"/>
              <w:rPr>
                <w:b/>
              </w:rPr>
            </w:pPr>
          </w:p>
          <w:p w14:paraId="58FC7DFB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  <w:r>
              <w:t>1.</w:t>
            </w:r>
            <w:r>
              <w:tab/>
              <w:t>Ferge Zsuzsa – Lévai Katalin: A jóléti állam, Hilscher Rezső Szociálpolitikai Egyesület, 2004.</w:t>
            </w:r>
          </w:p>
          <w:p w14:paraId="6979EDF5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  <w:r>
              <w:t>2.</w:t>
            </w:r>
            <w:r>
              <w:tab/>
              <w:t>Jürgen Boeckh – Ernst-Ulrich Huster – Benjamin Benz: Sozialpolitik in Deutschland Eine systematische Einführung. 3. Auflage Lehrbuch, VS Verlag für Sozialwissenschaften | Springer Fachmedien Wiesbaden GmbH, 2011.</w:t>
            </w:r>
          </w:p>
          <w:p w14:paraId="0AC0C6B0" w14:textId="17EA71B4" w:rsidR="00BC6729" w:rsidRDefault="00BC6729" w:rsidP="00871BF9">
            <w:pPr>
              <w:autoSpaceDN/>
              <w:spacing w:after="0" w:line="240" w:lineRule="auto"/>
              <w:textAlignment w:val="auto"/>
            </w:pPr>
            <w:r>
              <w:t xml:space="preserve">3.       </w:t>
            </w:r>
            <w:r w:rsidRPr="00BC6729">
              <w:rPr>
                <w:b/>
                <w:bCs/>
              </w:rPr>
              <w:t xml:space="preserve">   </w:t>
            </w:r>
            <w:r w:rsidRPr="007F7AA2">
              <w:t>Tóth Adorján (szerk.) – Street Gábor Huba</w:t>
            </w:r>
            <w:r w:rsidR="007F7AA2" w:rsidRPr="007F7AA2">
              <w:t xml:space="preserve"> szerk.)</w:t>
            </w:r>
            <w:r w:rsidRPr="007F7AA2">
              <w:t>: Apák. Baba-Apa Csoport Business Management Kft, Budapest, 2024</w:t>
            </w:r>
          </w:p>
          <w:p w14:paraId="05AABFCD" w14:textId="1AA85DB2" w:rsidR="00871BF9" w:rsidRPr="00871BF9" w:rsidRDefault="00BC6729" w:rsidP="00871BF9">
            <w:pPr>
              <w:autoSpaceDN/>
              <w:spacing w:after="0" w:line="240" w:lineRule="auto"/>
              <w:textAlignment w:val="auto"/>
            </w:pPr>
            <w:r>
              <w:t>4</w:t>
            </w:r>
            <w:r w:rsidR="00871BF9">
              <w:t>.</w:t>
            </w:r>
            <w:r w:rsidR="00871BF9">
              <w:tab/>
              <w:t>Eleanor Spaventa – Michael Dougan: Social Welfare And Eu, Hart Publishing, Oxford and Pertland, Oregon, 2005.</w:t>
            </w:r>
          </w:p>
          <w:p w14:paraId="028CCF41" w14:textId="77777777" w:rsidR="00810882" w:rsidRPr="00BA1ADC" w:rsidRDefault="00810882" w:rsidP="00810882">
            <w:pPr>
              <w:spacing w:after="0" w:line="240" w:lineRule="auto"/>
            </w:pPr>
          </w:p>
        </w:tc>
      </w:tr>
    </w:tbl>
    <w:p w14:paraId="2A93183C" w14:textId="77777777" w:rsidR="00D230F3" w:rsidRPr="00BA1ADC" w:rsidRDefault="00D230F3" w:rsidP="00D230F3"/>
    <w:p w14:paraId="68157628" w14:textId="77777777" w:rsidR="0010535D" w:rsidRPr="00BA1ADC" w:rsidRDefault="0010535D"/>
    <w:sectPr w:rsidR="0010535D" w:rsidRPr="00BA1ADC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6E2A9" w14:textId="77777777" w:rsidR="00336751" w:rsidRDefault="00336751">
      <w:pPr>
        <w:spacing w:after="0" w:line="240" w:lineRule="auto"/>
      </w:pPr>
      <w:r>
        <w:separator/>
      </w:r>
    </w:p>
  </w:endnote>
  <w:endnote w:type="continuationSeparator" w:id="0">
    <w:p w14:paraId="40B153D5" w14:textId="77777777" w:rsidR="00336751" w:rsidRDefault="00336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0E0D8" w14:textId="77777777" w:rsidR="00336751" w:rsidRDefault="0033675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69A872" w14:textId="77777777" w:rsidR="00336751" w:rsidRDefault="003367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A1784" w14:textId="77777777" w:rsidR="00ED010C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7E76A88"/>
    <w:multiLevelType w:val="hybridMultilevel"/>
    <w:tmpl w:val="25AED4D6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CA2F7E"/>
    <w:multiLevelType w:val="hybridMultilevel"/>
    <w:tmpl w:val="25AED4D6"/>
    <w:lvl w:ilvl="0" w:tplc="95A4337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539973263">
    <w:abstractNumId w:val="0"/>
  </w:num>
  <w:num w:numId="2" w16cid:durableId="1663115910">
    <w:abstractNumId w:val="3"/>
  </w:num>
  <w:num w:numId="3" w16cid:durableId="83769673">
    <w:abstractNumId w:val="2"/>
  </w:num>
  <w:num w:numId="4" w16cid:durableId="2035308130">
    <w:abstractNumId w:val="4"/>
  </w:num>
  <w:num w:numId="5" w16cid:durableId="640578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3201"/>
    <w:rsid w:val="000168C1"/>
    <w:rsid w:val="00033A4C"/>
    <w:rsid w:val="00043160"/>
    <w:rsid w:val="0004516D"/>
    <w:rsid w:val="00046D21"/>
    <w:rsid w:val="000A252C"/>
    <w:rsid w:val="000B6E93"/>
    <w:rsid w:val="000E4C90"/>
    <w:rsid w:val="0010535D"/>
    <w:rsid w:val="0011321D"/>
    <w:rsid w:val="0014143F"/>
    <w:rsid w:val="00143AC2"/>
    <w:rsid w:val="00180DC8"/>
    <w:rsid w:val="001B1D7D"/>
    <w:rsid w:val="001D20D6"/>
    <w:rsid w:val="001E35DD"/>
    <w:rsid w:val="002157BA"/>
    <w:rsid w:val="00244FF1"/>
    <w:rsid w:val="002A7543"/>
    <w:rsid w:val="002D60AF"/>
    <w:rsid w:val="002E31CB"/>
    <w:rsid w:val="002F4FC0"/>
    <w:rsid w:val="002F7AF4"/>
    <w:rsid w:val="003101CB"/>
    <w:rsid w:val="00315AC0"/>
    <w:rsid w:val="00336751"/>
    <w:rsid w:val="00346D30"/>
    <w:rsid w:val="003807B3"/>
    <w:rsid w:val="003A0C76"/>
    <w:rsid w:val="003B4196"/>
    <w:rsid w:val="00410381"/>
    <w:rsid w:val="00413EC1"/>
    <w:rsid w:val="00476B3A"/>
    <w:rsid w:val="004A63F3"/>
    <w:rsid w:val="004E4B97"/>
    <w:rsid w:val="004E4BC8"/>
    <w:rsid w:val="005378D7"/>
    <w:rsid w:val="00560392"/>
    <w:rsid w:val="0057601B"/>
    <w:rsid w:val="005B34D3"/>
    <w:rsid w:val="005C20D4"/>
    <w:rsid w:val="005C258D"/>
    <w:rsid w:val="005D7781"/>
    <w:rsid w:val="005E4279"/>
    <w:rsid w:val="006079E1"/>
    <w:rsid w:val="00612067"/>
    <w:rsid w:val="00632FF2"/>
    <w:rsid w:val="00656EF5"/>
    <w:rsid w:val="00690B14"/>
    <w:rsid w:val="00691590"/>
    <w:rsid w:val="00691895"/>
    <w:rsid w:val="0069337F"/>
    <w:rsid w:val="006C5197"/>
    <w:rsid w:val="007267D9"/>
    <w:rsid w:val="00756CE7"/>
    <w:rsid w:val="00765FBF"/>
    <w:rsid w:val="0077591B"/>
    <w:rsid w:val="007917F6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7F7AA2"/>
    <w:rsid w:val="00810882"/>
    <w:rsid w:val="00813170"/>
    <w:rsid w:val="008375A7"/>
    <w:rsid w:val="00871BF9"/>
    <w:rsid w:val="00886C81"/>
    <w:rsid w:val="008B10D7"/>
    <w:rsid w:val="008C7F12"/>
    <w:rsid w:val="008F1A4E"/>
    <w:rsid w:val="00921EDC"/>
    <w:rsid w:val="009321B8"/>
    <w:rsid w:val="00955195"/>
    <w:rsid w:val="00963768"/>
    <w:rsid w:val="009708B0"/>
    <w:rsid w:val="009C2EB9"/>
    <w:rsid w:val="009D2F4A"/>
    <w:rsid w:val="009E3759"/>
    <w:rsid w:val="009F3CFF"/>
    <w:rsid w:val="00A0364D"/>
    <w:rsid w:val="00A06A13"/>
    <w:rsid w:val="00A40296"/>
    <w:rsid w:val="00A55C91"/>
    <w:rsid w:val="00A71BF2"/>
    <w:rsid w:val="00AA1BDC"/>
    <w:rsid w:val="00AD4677"/>
    <w:rsid w:val="00AE60CB"/>
    <w:rsid w:val="00B061CE"/>
    <w:rsid w:val="00B316F6"/>
    <w:rsid w:val="00B37181"/>
    <w:rsid w:val="00B51535"/>
    <w:rsid w:val="00BA1ADC"/>
    <w:rsid w:val="00BC6729"/>
    <w:rsid w:val="00BD3CD0"/>
    <w:rsid w:val="00C10A43"/>
    <w:rsid w:val="00C34FF2"/>
    <w:rsid w:val="00C665D8"/>
    <w:rsid w:val="00CA5F3E"/>
    <w:rsid w:val="00CC1391"/>
    <w:rsid w:val="00D22798"/>
    <w:rsid w:val="00D230F3"/>
    <w:rsid w:val="00D5014B"/>
    <w:rsid w:val="00D74EE6"/>
    <w:rsid w:val="00D91E8E"/>
    <w:rsid w:val="00DA3810"/>
    <w:rsid w:val="00DC37BD"/>
    <w:rsid w:val="00DE3173"/>
    <w:rsid w:val="00DF1BA7"/>
    <w:rsid w:val="00E101E1"/>
    <w:rsid w:val="00E34F9A"/>
    <w:rsid w:val="00E510FB"/>
    <w:rsid w:val="00E57DF8"/>
    <w:rsid w:val="00E60E28"/>
    <w:rsid w:val="00E72529"/>
    <w:rsid w:val="00E74E21"/>
    <w:rsid w:val="00E80CEB"/>
    <w:rsid w:val="00E97302"/>
    <w:rsid w:val="00EC2E94"/>
    <w:rsid w:val="00ED010C"/>
    <w:rsid w:val="00EE26AA"/>
    <w:rsid w:val="00F01EFE"/>
    <w:rsid w:val="00F073E2"/>
    <w:rsid w:val="00F130D5"/>
    <w:rsid w:val="00F3626D"/>
    <w:rsid w:val="00F408D9"/>
    <w:rsid w:val="00F41B5E"/>
    <w:rsid w:val="00F61593"/>
    <w:rsid w:val="00FB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57D15F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Szvegtrzs">
    <w:name w:val="Body Text"/>
    <w:basedOn w:val="Norml"/>
    <w:link w:val="SzvegtrzsChar"/>
    <w:rsid w:val="00871BF9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871BF9"/>
    <w:rPr>
      <w:rFonts w:ascii="Times New Roman" w:eastAsia="Times New Roman" w:hAnsi="Times New Roman"/>
      <w:sz w:val="24"/>
      <w:szCs w:val="20"/>
      <w:lang w:eastAsia="ja-JP"/>
    </w:rPr>
  </w:style>
  <w:style w:type="character" w:styleId="Hiperhivatkozs">
    <w:name w:val="Hyperlink"/>
    <w:basedOn w:val="Bekezdsalapbettpusa"/>
    <w:uiPriority w:val="99"/>
    <w:unhideWhenUsed/>
    <w:rsid w:val="00BD3CD0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D3C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nv.idn.org.rs/article/view/67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FAE015-503F-4D24-AFB4-1A399255E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660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3</cp:revision>
  <dcterms:created xsi:type="dcterms:W3CDTF">2025-09-17T07:20:00Z</dcterms:created>
  <dcterms:modified xsi:type="dcterms:W3CDTF">2025-09-17T07:21:00Z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1f9a700f02ef50335d0e1117bd3d06b00b130e97e3593b55403ec341db1e0aac</vt:lpwstr>
  </property>
</Properties>
</file>